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AC" w:rsidRDefault="004875AC" w:rsidP="005251D5">
      <w:pPr>
        <w:spacing w:before="180" w:after="0" w:line="240" w:lineRule="auto"/>
        <w:outlineLvl w:val="2"/>
        <w:rPr>
          <w:rFonts w:ascii="Trebuchet MS" w:eastAsia="Times New Roman" w:hAnsi="Trebuchet MS" w:cs="Times New Roman"/>
          <w:sz w:val="33"/>
          <w:szCs w:val="33"/>
          <w:lang w:eastAsia="es-ES"/>
        </w:rPr>
      </w:pPr>
    </w:p>
    <w:p w:rsidR="005251D5" w:rsidRPr="005251D5" w:rsidRDefault="005251D5" w:rsidP="005251D5">
      <w:pPr>
        <w:spacing w:before="180" w:after="0" w:line="240" w:lineRule="auto"/>
        <w:outlineLvl w:val="2"/>
        <w:rPr>
          <w:rFonts w:ascii="Trebuchet MS" w:eastAsia="Times New Roman" w:hAnsi="Trebuchet MS" w:cs="Times New Roman"/>
          <w:sz w:val="33"/>
          <w:szCs w:val="33"/>
          <w:lang w:eastAsia="es-ES"/>
        </w:rPr>
      </w:pPr>
      <w:r w:rsidRPr="005251D5">
        <w:rPr>
          <w:rFonts w:ascii="Trebuchet MS" w:eastAsia="Times New Roman" w:hAnsi="Trebuchet MS" w:cs="Times New Roman"/>
          <w:sz w:val="33"/>
          <w:szCs w:val="33"/>
          <w:lang w:eastAsia="es-ES"/>
        </w:rPr>
        <w:t>BASES DEL CONCURSO CULINARIO PARA LA</w:t>
      </w:r>
      <w:r w:rsidR="006D68A4">
        <w:rPr>
          <w:rFonts w:ascii="Trebuchet MS" w:eastAsia="Times New Roman" w:hAnsi="Trebuchet MS" w:cs="Times New Roman"/>
          <w:sz w:val="33"/>
          <w:szCs w:val="33"/>
          <w:lang w:eastAsia="es-ES"/>
        </w:rPr>
        <w:t xml:space="preserve"> XXV</w:t>
      </w:r>
      <w:r w:rsidR="00C055B1">
        <w:rPr>
          <w:rFonts w:ascii="Trebuchet MS" w:eastAsia="Times New Roman" w:hAnsi="Trebuchet MS" w:cs="Times New Roman"/>
          <w:sz w:val="33"/>
          <w:szCs w:val="33"/>
          <w:lang w:eastAsia="es-ES"/>
        </w:rPr>
        <w:t>I</w:t>
      </w:r>
      <w:r w:rsidR="006D68A4">
        <w:rPr>
          <w:rFonts w:ascii="Trebuchet MS" w:eastAsia="Times New Roman" w:hAnsi="Trebuchet MS" w:cs="Times New Roman"/>
          <w:sz w:val="33"/>
          <w:szCs w:val="33"/>
          <w:lang w:eastAsia="es-ES"/>
        </w:rPr>
        <w:t xml:space="preserve"> FIESTA DE LA CEREZA DE COVARRUBIAS</w:t>
      </w:r>
    </w:p>
    <w:p w:rsidR="005251D5" w:rsidRDefault="006D68A4" w:rsidP="00C055B1">
      <w:pPr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  <w:lang w:eastAsia="es-ES"/>
        </w:rPr>
      </w:pPr>
      <w:r>
        <w:rPr>
          <w:rFonts w:ascii="Trebuchet MS" w:eastAsia="Times New Roman" w:hAnsi="Trebuchet MS" w:cs="Times New Roman"/>
          <w:color w:val="313131"/>
          <w:sz w:val="20"/>
          <w:szCs w:val="20"/>
          <w:shd w:val="clear" w:color="auto" w:fill="FFFFFF"/>
          <w:lang w:eastAsia="es-ES"/>
        </w:rPr>
        <w:t>12 y 13 DE JULIO DE 2014</w:t>
      </w:r>
      <w:r w:rsidR="005251D5" w:rsidRPr="005251D5">
        <w:rPr>
          <w:rFonts w:ascii="Trebuchet MS" w:eastAsia="Times New Roman" w:hAnsi="Trebuchet MS" w:cs="Times New Roman"/>
          <w:color w:val="313131"/>
          <w:sz w:val="20"/>
          <w:szCs w:val="20"/>
          <w:lang w:eastAsia="es-ES"/>
        </w:rPr>
        <w:br/>
      </w:r>
    </w:p>
    <w:p w:rsidR="00C055B1" w:rsidRPr="005251D5" w:rsidRDefault="00C055B1" w:rsidP="00C055B1">
      <w:pPr>
        <w:spacing w:after="0" w:line="240" w:lineRule="auto"/>
        <w:rPr>
          <w:rFonts w:ascii="Trebuchet MS" w:eastAsia="Times New Roman" w:hAnsi="Trebuchet MS" w:cs="Times New Roman"/>
          <w:color w:val="313131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El objetivo de este concurso culinario es contribuir a la promoción de un producto típico de la villa </w:t>
      </w:r>
      <w:proofErr w:type="spellStart"/>
      <w:r>
        <w:rPr>
          <w:rFonts w:ascii="Arial" w:eastAsia="Times New Roman" w:hAnsi="Arial" w:cs="Arial"/>
          <w:color w:val="313131"/>
          <w:sz w:val="20"/>
          <w:szCs w:val="20"/>
          <w:lang w:eastAsia="es-ES"/>
        </w:rPr>
        <w:t>rachela</w:t>
      </w:r>
      <w:proofErr w:type="spellEnd"/>
      <w:r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 mostrando el protagonismo de la cereza de Covarrubias en un postre</w:t>
      </w:r>
    </w:p>
    <w:p w:rsidR="005251D5" w:rsidRPr="005251D5" w:rsidRDefault="005251D5" w:rsidP="005251D5">
      <w:pPr>
        <w:shd w:val="clear" w:color="auto" w:fill="FFFFFF"/>
        <w:spacing w:after="0" w:line="277" w:lineRule="atLeast"/>
        <w:rPr>
          <w:rFonts w:ascii="Trebuchet MS" w:eastAsia="Times New Roman" w:hAnsi="Trebuchet MS" w:cs="Times New Roman"/>
          <w:color w:val="313131"/>
          <w:sz w:val="20"/>
          <w:szCs w:val="20"/>
          <w:lang w:eastAsia="es-ES"/>
        </w:rPr>
      </w:pPr>
    </w:p>
    <w:p w:rsidR="005251D5" w:rsidRPr="005251D5" w:rsidRDefault="005251D5" w:rsidP="005251D5">
      <w:pPr>
        <w:numPr>
          <w:ilvl w:val="0"/>
          <w:numId w:val="1"/>
        </w:numPr>
        <w:shd w:val="clear" w:color="auto" w:fill="FFFFFF"/>
        <w:spacing w:after="60" w:line="277" w:lineRule="atLeast"/>
        <w:ind w:firstLine="0"/>
        <w:jc w:val="both"/>
        <w:rPr>
          <w:rFonts w:ascii="Trebuchet MS" w:eastAsia="Times New Roman" w:hAnsi="Trebuchet MS" w:cs="Times New Roman"/>
          <w:color w:val="313131"/>
          <w:sz w:val="20"/>
          <w:szCs w:val="20"/>
          <w:lang w:eastAsia="es-ES"/>
        </w:rPr>
      </w:pP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Participantes: Se trata de un concurso abierto, en el que podrá participar cualquier persona, siempre que se ajuste a las presentes bases.</w:t>
      </w:r>
    </w:p>
    <w:p w:rsidR="005251D5" w:rsidRPr="005251D5" w:rsidRDefault="005251D5" w:rsidP="005251D5">
      <w:pPr>
        <w:shd w:val="clear" w:color="auto" w:fill="FFFFFF"/>
        <w:spacing w:after="0" w:line="277" w:lineRule="atLeast"/>
        <w:jc w:val="both"/>
        <w:rPr>
          <w:rFonts w:ascii="Trebuchet MS" w:eastAsia="Times New Roman" w:hAnsi="Trebuchet MS" w:cs="Times New Roman"/>
          <w:color w:val="313131"/>
          <w:sz w:val="20"/>
          <w:szCs w:val="20"/>
          <w:lang w:eastAsia="es-ES"/>
        </w:rPr>
      </w:pPr>
    </w:p>
    <w:p w:rsidR="005251D5" w:rsidRPr="005251D5" w:rsidRDefault="005251D5" w:rsidP="005251D5">
      <w:pPr>
        <w:numPr>
          <w:ilvl w:val="0"/>
          <w:numId w:val="2"/>
        </w:numPr>
        <w:shd w:val="clear" w:color="auto" w:fill="FFFFFF"/>
        <w:spacing w:after="60" w:line="277" w:lineRule="atLeast"/>
        <w:ind w:firstLine="0"/>
        <w:jc w:val="both"/>
        <w:rPr>
          <w:rFonts w:ascii="Trebuchet MS" w:eastAsia="Times New Roman" w:hAnsi="Trebuchet MS" w:cs="Times New Roman"/>
          <w:color w:val="313131"/>
          <w:sz w:val="20"/>
          <w:szCs w:val="20"/>
          <w:lang w:eastAsia="es-ES"/>
        </w:rPr>
      </w:pP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Inscripción: Las fichas de insc</w:t>
      </w:r>
      <w:r w:rsidR="006D68A4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ripción deberán entregarse en la</w:t>
      </w: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 </w:t>
      </w:r>
      <w:r w:rsidR="006D68A4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Oficina de Turismo</w:t>
      </w: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 de </w:t>
      </w:r>
      <w:r w:rsidR="006D68A4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Covarrubias antes de las 13:00 horas del día 12</w:t>
      </w: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 de </w:t>
      </w:r>
      <w:r w:rsidR="006D68A4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Julio de 2014</w:t>
      </w: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.</w:t>
      </w:r>
      <w:r w:rsidR="006D68A4"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 </w:t>
      </w: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La ficha será un documento con los datos personales de la persona participante, con D.N.I., dirección ,y teléfono de contacto .Vías de entrega:</w:t>
      </w:r>
    </w:p>
    <w:p w:rsidR="005251D5" w:rsidRPr="005251D5" w:rsidRDefault="005251D5" w:rsidP="005251D5">
      <w:pPr>
        <w:shd w:val="clear" w:color="auto" w:fill="FFFFFF"/>
        <w:spacing w:after="0" w:line="277" w:lineRule="atLeast"/>
        <w:jc w:val="both"/>
        <w:rPr>
          <w:rFonts w:ascii="Trebuchet MS" w:eastAsia="Times New Roman" w:hAnsi="Trebuchet MS" w:cs="Times New Roman"/>
          <w:color w:val="313131"/>
          <w:sz w:val="20"/>
          <w:szCs w:val="20"/>
          <w:lang w:eastAsia="es-ES"/>
        </w:rPr>
      </w:pP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-</w:t>
      </w:r>
      <w:r w:rsidR="00B575B7"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 </w:t>
      </w: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Personándose en </w:t>
      </w:r>
      <w:r w:rsidR="006D68A4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la oficina de turismo</w:t>
      </w:r>
    </w:p>
    <w:p w:rsidR="005251D5" w:rsidRDefault="005251D5" w:rsidP="005251D5">
      <w:pPr>
        <w:shd w:val="clear" w:color="auto" w:fill="FFFFFF"/>
        <w:spacing w:after="0" w:line="277" w:lineRule="atLeast"/>
        <w:jc w:val="both"/>
        <w:rPr>
          <w:rFonts w:ascii="Trebuchet MS" w:eastAsia="Times New Roman" w:hAnsi="Trebuchet MS" w:cs="Times New Roman"/>
          <w:color w:val="313131"/>
          <w:sz w:val="20"/>
          <w:szCs w:val="20"/>
          <w:lang w:eastAsia="es-ES"/>
        </w:rPr>
      </w:pP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-</w:t>
      </w:r>
      <w:r w:rsidR="00B575B7"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 </w:t>
      </w: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Correo electrónico: </w:t>
      </w:r>
      <w:hyperlink r:id="rId8" w:history="1">
        <w:r w:rsidR="006D68A4" w:rsidRPr="00246DB7">
          <w:rPr>
            <w:rStyle w:val="Hipervnculo"/>
            <w:rFonts w:ascii="Arial" w:eastAsia="Times New Roman" w:hAnsi="Arial" w:cs="Arial"/>
            <w:sz w:val="20"/>
            <w:szCs w:val="20"/>
            <w:lang w:eastAsia="es-ES"/>
          </w:rPr>
          <w:t>turismocovarrubias@hotmail.es</w:t>
        </w:r>
      </w:hyperlink>
    </w:p>
    <w:p w:rsidR="006D68A4" w:rsidRPr="005251D5" w:rsidRDefault="006D68A4" w:rsidP="005251D5">
      <w:pPr>
        <w:shd w:val="clear" w:color="auto" w:fill="FFFFFF"/>
        <w:spacing w:after="0" w:line="277" w:lineRule="atLeast"/>
        <w:jc w:val="both"/>
        <w:rPr>
          <w:rFonts w:ascii="Trebuchet MS" w:eastAsia="Times New Roman" w:hAnsi="Trebuchet MS" w:cs="Times New Roman"/>
          <w:color w:val="313131"/>
          <w:sz w:val="20"/>
          <w:szCs w:val="20"/>
          <w:lang w:eastAsia="es-ES"/>
        </w:rPr>
      </w:pPr>
    </w:p>
    <w:p w:rsidR="005251D5" w:rsidRPr="005251D5" w:rsidRDefault="005251D5" w:rsidP="005251D5">
      <w:pPr>
        <w:numPr>
          <w:ilvl w:val="0"/>
          <w:numId w:val="3"/>
        </w:numPr>
        <w:shd w:val="clear" w:color="auto" w:fill="FFFFFF"/>
        <w:spacing w:after="60" w:line="277" w:lineRule="atLeast"/>
        <w:ind w:firstLine="0"/>
        <w:jc w:val="both"/>
        <w:rPr>
          <w:rFonts w:ascii="Trebuchet MS" w:eastAsia="Times New Roman" w:hAnsi="Trebuchet MS" w:cs="Times New Roman"/>
          <w:color w:val="313131"/>
          <w:sz w:val="20"/>
          <w:szCs w:val="20"/>
          <w:lang w:eastAsia="es-ES"/>
        </w:rPr>
      </w:pP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Recetas: El plato a realizar deberá contener </w:t>
      </w:r>
      <w:r w:rsidR="006D68A4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cereza de Covarrubias</w:t>
      </w: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.</w:t>
      </w:r>
    </w:p>
    <w:p w:rsidR="005251D5" w:rsidRPr="005251D5" w:rsidRDefault="005251D5" w:rsidP="005251D5">
      <w:pPr>
        <w:shd w:val="clear" w:color="auto" w:fill="FFFFFF"/>
        <w:spacing w:after="0" w:line="277" w:lineRule="atLeast"/>
        <w:jc w:val="both"/>
        <w:rPr>
          <w:rFonts w:ascii="Trebuchet MS" w:eastAsia="Times New Roman" w:hAnsi="Trebuchet MS" w:cs="Times New Roman"/>
          <w:color w:val="313131"/>
          <w:sz w:val="20"/>
          <w:szCs w:val="20"/>
          <w:lang w:eastAsia="es-ES"/>
        </w:rPr>
      </w:pPr>
    </w:p>
    <w:p w:rsidR="005251D5" w:rsidRPr="005251D5" w:rsidRDefault="005251D5" w:rsidP="005251D5">
      <w:pPr>
        <w:numPr>
          <w:ilvl w:val="0"/>
          <w:numId w:val="4"/>
        </w:numPr>
        <w:shd w:val="clear" w:color="auto" w:fill="FFFFFF"/>
        <w:spacing w:after="60" w:line="277" w:lineRule="atLeast"/>
        <w:ind w:firstLine="0"/>
        <w:jc w:val="both"/>
        <w:rPr>
          <w:rFonts w:ascii="Trebuchet MS" w:eastAsia="Times New Roman" w:hAnsi="Trebuchet MS" w:cs="Times New Roman"/>
          <w:color w:val="313131"/>
          <w:sz w:val="20"/>
          <w:szCs w:val="20"/>
          <w:lang w:eastAsia="es-ES"/>
        </w:rPr>
      </w:pP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Elaboración y cantidad: Cada participante presentará un solo </w:t>
      </w:r>
      <w:r w:rsidR="006D68A4" w:rsidRPr="006D68A4">
        <w:rPr>
          <w:rFonts w:ascii="Arial" w:eastAsia="Times New Roman" w:hAnsi="Arial" w:cs="Arial"/>
          <w:color w:val="313131"/>
          <w:sz w:val="20"/>
          <w:szCs w:val="20"/>
          <w:u w:val="single"/>
          <w:lang w:eastAsia="es-ES"/>
        </w:rPr>
        <w:t>postre</w:t>
      </w: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, que deberá alcanzar la cantidad </w:t>
      </w:r>
      <w:r w:rsidR="00B57BB1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suficiente para 8</w:t>
      </w:r>
      <w:bookmarkStart w:id="0" w:name="_GoBack"/>
      <w:bookmarkEnd w:id="0"/>
      <w:r w:rsidR="002F0538"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 racione</w:t>
      </w:r>
      <w:r w:rsidR="006D68A4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s.</w:t>
      </w:r>
    </w:p>
    <w:p w:rsidR="005251D5" w:rsidRPr="005251D5" w:rsidRDefault="005251D5" w:rsidP="005251D5">
      <w:pPr>
        <w:shd w:val="clear" w:color="auto" w:fill="FFFFFF"/>
        <w:spacing w:after="0" w:line="277" w:lineRule="atLeast"/>
        <w:jc w:val="both"/>
        <w:rPr>
          <w:rFonts w:ascii="Trebuchet MS" w:eastAsia="Times New Roman" w:hAnsi="Trebuchet MS" w:cs="Times New Roman"/>
          <w:color w:val="313131"/>
          <w:sz w:val="20"/>
          <w:szCs w:val="20"/>
          <w:lang w:eastAsia="es-ES"/>
        </w:rPr>
      </w:pPr>
    </w:p>
    <w:p w:rsidR="005251D5" w:rsidRPr="005251D5" w:rsidRDefault="005251D5" w:rsidP="005251D5">
      <w:pPr>
        <w:numPr>
          <w:ilvl w:val="0"/>
          <w:numId w:val="5"/>
        </w:numPr>
        <w:shd w:val="clear" w:color="auto" w:fill="FFFFFF"/>
        <w:spacing w:after="60" w:line="277" w:lineRule="atLeast"/>
        <w:ind w:firstLine="0"/>
        <w:jc w:val="both"/>
        <w:rPr>
          <w:rFonts w:ascii="Trebuchet MS" w:eastAsia="Times New Roman" w:hAnsi="Trebuchet MS" w:cs="Times New Roman"/>
          <w:color w:val="313131"/>
          <w:sz w:val="20"/>
          <w:szCs w:val="20"/>
          <w:lang w:eastAsia="es-ES"/>
        </w:rPr>
      </w:pP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Entrega: Los platos deberán presentarse te</w:t>
      </w:r>
      <w:r w:rsidR="006D68A4"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rminados a las </w:t>
      </w:r>
      <w:r w:rsidR="00B57BB1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17</w:t>
      </w:r>
      <w:r w:rsidR="006D68A4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:30 horas del día 12 de julio de 2014</w:t>
      </w: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 en </w:t>
      </w:r>
      <w:r w:rsidR="006D68A4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el ayuntamiento de Covarrubias</w:t>
      </w: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.</w:t>
      </w:r>
    </w:p>
    <w:p w:rsidR="005251D5" w:rsidRPr="005251D5" w:rsidRDefault="005251D5" w:rsidP="005251D5">
      <w:pPr>
        <w:shd w:val="clear" w:color="auto" w:fill="FFFFFF"/>
        <w:spacing w:after="0" w:line="277" w:lineRule="atLeast"/>
        <w:jc w:val="both"/>
        <w:rPr>
          <w:rFonts w:ascii="Trebuchet MS" w:eastAsia="Times New Roman" w:hAnsi="Trebuchet MS" w:cs="Times New Roman"/>
          <w:color w:val="313131"/>
          <w:sz w:val="20"/>
          <w:szCs w:val="20"/>
          <w:lang w:eastAsia="es-ES"/>
        </w:rPr>
      </w:pPr>
    </w:p>
    <w:p w:rsidR="005251D5" w:rsidRPr="005251D5" w:rsidRDefault="005251D5" w:rsidP="005251D5">
      <w:pPr>
        <w:numPr>
          <w:ilvl w:val="0"/>
          <w:numId w:val="6"/>
        </w:numPr>
        <w:shd w:val="clear" w:color="auto" w:fill="FFFFFF"/>
        <w:spacing w:after="60" w:line="277" w:lineRule="atLeast"/>
        <w:ind w:firstLine="0"/>
        <w:jc w:val="both"/>
        <w:rPr>
          <w:rFonts w:ascii="Trebuchet MS" w:eastAsia="Times New Roman" w:hAnsi="Trebuchet MS" w:cs="Times New Roman"/>
          <w:color w:val="313131"/>
          <w:sz w:val="20"/>
          <w:szCs w:val="20"/>
          <w:lang w:eastAsia="es-ES"/>
        </w:rPr>
      </w:pP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Jurado: El jurado estará compuesto por 5 miembros designados por el </w:t>
      </w:r>
      <w:r w:rsidR="002F0538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CIT</w:t>
      </w: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 de </w:t>
      </w:r>
      <w:r w:rsidR="006D68A4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Covarrubias</w:t>
      </w: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. Los miembros del jurado elegirán un presidente de entre ellos. En caso de empate entre dos o más platos, el presidente tendrá el voto de calidad.</w:t>
      </w:r>
      <w:r w:rsidR="00C055B1"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 Tras la deliberación del jurado se expondrán los postres participantes en la plaza de Doña Urraca para una cata popular de los mismos (hasta fin de ex</w:t>
      </w:r>
      <w:r w:rsidR="00B57BB1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istencias) el sábado 12 a las 19:15</w:t>
      </w:r>
      <w:r w:rsidR="00C055B1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.</w:t>
      </w:r>
    </w:p>
    <w:p w:rsidR="005251D5" w:rsidRPr="005251D5" w:rsidRDefault="005251D5" w:rsidP="005251D5">
      <w:pPr>
        <w:shd w:val="clear" w:color="auto" w:fill="FFFFFF"/>
        <w:spacing w:after="0" w:line="277" w:lineRule="atLeast"/>
        <w:jc w:val="both"/>
        <w:rPr>
          <w:rFonts w:ascii="Trebuchet MS" w:eastAsia="Times New Roman" w:hAnsi="Trebuchet MS" w:cs="Times New Roman"/>
          <w:color w:val="313131"/>
          <w:sz w:val="20"/>
          <w:szCs w:val="20"/>
          <w:lang w:eastAsia="es-ES"/>
        </w:rPr>
      </w:pPr>
    </w:p>
    <w:p w:rsidR="005251D5" w:rsidRPr="005251D5" w:rsidRDefault="005251D5" w:rsidP="005251D5">
      <w:pPr>
        <w:numPr>
          <w:ilvl w:val="0"/>
          <w:numId w:val="7"/>
        </w:numPr>
        <w:shd w:val="clear" w:color="auto" w:fill="FFFFFF"/>
        <w:spacing w:after="60" w:line="277" w:lineRule="atLeast"/>
        <w:ind w:firstLine="0"/>
        <w:jc w:val="both"/>
        <w:rPr>
          <w:rFonts w:ascii="Trebuchet MS" w:eastAsia="Times New Roman" w:hAnsi="Trebuchet MS" w:cs="Times New Roman"/>
          <w:color w:val="313131"/>
          <w:sz w:val="20"/>
          <w:szCs w:val="20"/>
          <w:lang w:eastAsia="es-ES"/>
        </w:rPr>
      </w:pP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Valoración y puntuación: El jurado deberá valorar cinco campos de puntuación:</w:t>
      </w:r>
    </w:p>
    <w:p w:rsidR="005251D5" w:rsidRPr="005251D5" w:rsidRDefault="005251D5" w:rsidP="005251D5">
      <w:pPr>
        <w:numPr>
          <w:ilvl w:val="1"/>
          <w:numId w:val="7"/>
        </w:numPr>
        <w:shd w:val="clear" w:color="auto" w:fill="FFFFFF"/>
        <w:spacing w:after="60" w:line="240" w:lineRule="auto"/>
        <w:ind w:left="720" w:firstLine="0"/>
        <w:jc w:val="both"/>
        <w:rPr>
          <w:rFonts w:ascii="Trebuchet MS" w:eastAsia="Times New Roman" w:hAnsi="Trebuchet MS" w:cs="Times New Roman"/>
          <w:color w:val="313131"/>
          <w:sz w:val="20"/>
          <w:szCs w:val="20"/>
          <w:lang w:eastAsia="es-ES"/>
        </w:rPr>
      </w:pP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Utilización de productos típicos regionales (hasta 2 puntos)</w:t>
      </w:r>
    </w:p>
    <w:p w:rsidR="005251D5" w:rsidRPr="005251D5" w:rsidRDefault="005251D5" w:rsidP="005251D5">
      <w:pPr>
        <w:numPr>
          <w:ilvl w:val="1"/>
          <w:numId w:val="7"/>
        </w:numPr>
        <w:shd w:val="clear" w:color="auto" w:fill="FFFFFF"/>
        <w:spacing w:after="60" w:line="240" w:lineRule="auto"/>
        <w:ind w:left="720" w:firstLine="0"/>
        <w:jc w:val="both"/>
        <w:rPr>
          <w:rFonts w:ascii="Trebuchet MS" w:eastAsia="Times New Roman" w:hAnsi="Trebuchet MS" w:cs="Times New Roman"/>
          <w:color w:val="313131"/>
          <w:sz w:val="20"/>
          <w:szCs w:val="20"/>
          <w:lang w:eastAsia="es-ES"/>
        </w:rPr>
      </w:pP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Utilización de </w:t>
      </w:r>
      <w:r w:rsidR="006D68A4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la cereza</w:t>
      </w: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 como ingrediente principal (hasta 2 puntos)</w:t>
      </w:r>
    </w:p>
    <w:p w:rsidR="005251D5" w:rsidRPr="005251D5" w:rsidRDefault="005251D5" w:rsidP="005251D5">
      <w:pPr>
        <w:numPr>
          <w:ilvl w:val="1"/>
          <w:numId w:val="7"/>
        </w:numPr>
        <w:shd w:val="clear" w:color="auto" w:fill="FFFFFF"/>
        <w:spacing w:after="60" w:line="240" w:lineRule="auto"/>
        <w:ind w:left="720" w:firstLine="0"/>
        <w:jc w:val="both"/>
        <w:rPr>
          <w:rFonts w:ascii="Trebuchet MS" w:eastAsia="Times New Roman" w:hAnsi="Trebuchet MS" w:cs="Times New Roman"/>
          <w:color w:val="313131"/>
          <w:sz w:val="20"/>
          <w:szCs w:val="20"/>
          <w:lang w:eastAsia="es-ES"/>
        </w:rPr>
      </w:pP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Presentación  (hasta 2 puntos)</w:t>
      </w:r>
    </w:p>
    <w:p w:rsidR="005251D5" w:rsidRPr="005251D5" w:rsidRDefault="005251D5" w:rsidP="005251D5">
      <w:pPr>
        <w:numPr>
          <w:ilvl w:val="1"/>
          <w:numId w:val="7"/>
        </w:numPr>
        <w:shd w:val="clear" w:color="auto" w:fill="FFFFFF"/>
        <w:spacing w:after="60" w:line="240" w:lineRule="auto"/>
        <w:ind w:left="720" w:firstLine="0"/>
        <w:jc w:val="both"/>
        <w:rPr>
          <w:rFonts w:ascii="Trebuchet MS" w:eastAsia="Times New Roman" w:hAnsi="Trebuchet MS" w:cs="Times New Roman"/>
          <w:color w:val="313131"/>
          <w:sz w:val="20"/>
          <w:szCs w:val="20"/>
          <w:lang w:eastAsia="es-ES"/>
        </w:rPr>
      </w:pP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Originalidad (hasta 2 puntos)</w:t>
      </w:r>
    </w:p>
    <w:p w:rsidR="005251D5" w:rsidRPr="005251D5" w:rsidRDefault="005251D5" w:rsidP="005251D5">
      <w:pPr>
        <w:numPr>
          <w:ilvl w:val="1"/>
          <w:numId w:val="7"/>
        </w:numPr>
        <w:shd w:val="clear" w:color="auto" w:fill="FFFFFF"/>
        <w:spacing w:after="60" w:line="240" w:lineRule="auto"/>
        <w:ind w:left="720" w:firstLine="0"/>
        <w:jc w:val="both"/>
        <w:rPr>
          <w:rFonts w:ascii="Trebuchet MS" w:eastAsia="Times New Roman" w:hAnsi="Trebuchet MS" w:cs="Times New Roman"/>
          <w:color w:val="313131"/>
          <w:sz w:val="20"/>
          <w:szCs w:val="20"/>
          <w:lang w:eastAsia="es-ES"/>
        </w:rPr>
      </w:pP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Sabor (hasta 4 puntos)</w:t>
      </w:r>
    </w:p>
    <w:p w:rsidR="005251D5" w:rsidRPr="005251D5" w:rsidRDefault="005251D5" w:rsidP="005251D5">
      <w:pPr>
        <w:shd w:val="clear" w:color="auto" w:fill="FFFFFF"/>
        <w:spacing w:after="0" w:line="277" w:lineRule="atLeast"/>
        <w:jc w:val="both"/>
        <w:rPr>
          <w:rFonts w:ascii="Trebuchet MS" w:eastAsia="Times New Roman" w:hAnsi="Trebuchet MS" w:cs="Times New Roman"/>
          <w:color w:val="313131"/>
          <w:sz w:val="20"/>
          <w:szCs w:val="20"/>
          <w:lang w:eastAsia="es-ES"/>
        </w:rPr>
      </w:pPr>
    </w:p>
    <w:p w:rsidR="005251D5" w:rsidRPr="004875AC" w:rsidRDefault="005251D5" w:rsidP="005251D5">
      <w:pPr>
        <w:numPr>
          <w:ilvl w:val="0"/>
          <w:numId w:val="8"/>
        </w:numPr>
        <w:shd w:val="clear" w:color="auto" w:fill="FFFFFF"/>
        <w:spacing w:after="60" w:line="277" w:lineRule="atLeast"/>
        <w:ind w:firstLine="0"/>
        <w:jc w:val="both"/>
        <w:rPr>
          <w:rFonts w:ascii="Trebuchet MS" w:eastAsia="Times New Roman" w:hAnsi="Trebuchet MS" w:cs="Times New Roman"/>
          <w:color w:val="313131"/>
          <w:sz w:val="20"/>
          <w:szCs w:val="20"/>
          <w:lang w:eastAsia="es-ES"/>
        </w:rPr>
      </w:pP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Premios: El premio al ganador consistirá en una</w:t>
      </w:r>
      <w:r w:rsidR="006D68A4"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 dotación económica de 100 euros</w:t>
      </w: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 y </w:t>
      </w:r>
      <w:r w:rsidR="006D68A4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una cena para dos</w:t>
      </w:r>
      <w:r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 gratuita.</w:t>
      </w:r>
      <w:r w:rsidR="006D68A4"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 El segundo premio </w:t>
      </w:r>
      <w:r w:rsidR="006D68A4"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consistirá en una</w:t>
      </w:r>
      <w:r w:rsidR="006D68A4"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 dotación económica de 50 euros</w:t>
      </w:r>
      <w:r w:rsidR="006D68A4" w:rsidRPr="005251D5">
        <w:rPr>
          <w:rFonts w:ascii="Arial" w:eastAsia="Times New Roman" w:hAnsi="Arial" w:cs="Arial"/>
          <w:color w:val="313131"/>
          <w:sz w:val="20"/>
          <w:szCs w:val="20"/>
          <w:lang w:eastAsia="es-ES"/>
        </w:rPr>
        <w:t xml:space="preserve"> y </w:t>
      </w:r>
      <w:r w:rsidR="006D68A4">
        <w:rPr>
          <w:rFonts w:ascii="Arial" w:eastAsia="Times New Roman" w:hAnsi="Arial" w:cs="Arial"/>
          <w:color w:val="313131"/>
          <w:sz w:val="20"/>
          <w:szCs w:val="20"/>
          <w:lang w:eastAsia="es-ES"/>
        </w:rPr>
        <w:t>una caja de cerezas. La entrega de los premios de hará el domingo 13 de julio tras la entrega de la Cereza de Oro.</w:t>
      </w:r>
    </w:p>
    <w:sectPr w:rsidR="005251D5" w:rsidRPr="004875A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6F5" w:rsidRDefault="007C26F5" w:rsidP="00B575B7">
      <w:pPr>
        <w:spacing w:after="0" w:line="240" w:lineRule="auto"/>
      </w:pPr>
      <w:r>
        <w:separator/>
      </w:r>
    </w:p>
  </w:endnote>
  <w:endnote w:type="continuationSeparator" w:id="0">
    <w:p w:rsidR="007C26F5" w:rsidRDefault="007C26F5" w:rsidP="00B5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6F5" w:rsidRDefault="007C26F5" w:rsidP="00B575B7">
      <w:pPr>
        <w:spacing w:after="0" w:line="240" w:lineRule="auto"/>
      </w:pPr>
      <w:r>
        <w:separator/>
      </w:r>
    </w:p>
  </w:footnote>
  <w:footnote w:type="continuationSeparator" w:id="0">
    <w:p w:rsidR="007C26F5" w:rsidRDefault="007C26F5" w:rsidP="00B5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B7" w:rsidRDefault="00B575B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-287655</wp:posOffset>
          </wp:positionV>
          <wp:extent cx="2512060" cy="1195070"/>
          <wp:effectExtent l="0" t="0" r="254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6BE0"/>
    <w:multiLevelType w:val="multilevel"/>
    <w:tmpl w:val="7DE6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D4C9E"/>
    <w:multiLevelType w:val="multilevel"/>
    <w:tmpl w:val="092C1D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03477"/>
    <w:multiLevelType w:val="multilevel"/>
    <w:tmpl w:val="C87AAD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A30A9"/>
    <w:multiLevelType w:val="multilevel"/>
    <w:tmpl w:val="DB7E1D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163101"/>
    <w:multiLevelType w:val="multilevel"/>
    <w:tmpl w:val="45AAEA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272073"/>
    <w:multiLevelType w:val="multilevel"/>
    <w:tmpl w:val="066CC8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CB0452"/>
    <w:multiLevelType w:val="multilevel"/>
    <w:tmpl w:val="F7089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DB278A"/>
    <w:multiLevelType w:val="multilevel"/>
    <w:tmpl w:val="0BE496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6F"/>
    <w:rsid w:val="002F0538"/>
    <w:rsid w:val="004875AC"/>
    <w:rsid w:val="004A746F"/>
    <w:rsid w:val="005251D5"/>
    <w:rsid w:val="006D68A4"/>
    <w:rsid w:val="007769D1"/>
    <w:rsid w:val="007C26F5"/>
    <w:rsid w:val="007D5F9A"/>
    <w:rsid w:val="00AE3EEC"/>
    <w:rsid w:val="00B575B7"/>
    <w:rsid w:val="00B57BB1"/>
    <w:rsid w:val="00C0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25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251D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apple-converted-space">
    <w:name w:val="apple-converted-space"/>
    <w:basedOn w:val="Fuentedeprrafopredeter"/>
    <w:rsid w:val="005251D5"/>
  </w:style>
  <w:style w:type="character" w:styleId="Hipervnculo">
    <w:name w:val="Hyperlink"/>
    <w:basedOn w:val="Fuentedeprrafopredeter"/>
    <w:uiPriority w:val="99"/>
    <w:unhideWhenUsed/>
    <w:rsid w:val="006D68A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57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5B7"/>
  </w:style>
  <w:style w:type="paragraph" w:styleId="Piedepgina">
    <w:name w:val="footer"/>
    <w:basedOn w:val="Normal"/>
    <w:link w:val="PiedepginaCar"/>
    <w:uiPriority w:val="99"/>
    <w:unhideWhenUsed/>
    <w:rsid w:val="00B57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5B7"/>
  </w:style>
  <w:style w:type="paragraph" w:styleId="Textodeglobo">
    <w:name w:val="Balloon Text"/>
    <w:basedOn w:val="Normal"/>
    <w:link w:val="TextodegloboCar"/>
    <w:uiPriority w:val="99"/>
    <w:semiHidden/>
    <w:unhideWhenUsed/>
    <w:rsid w:val="00B5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25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251D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apple-converted-space">
    <w:name w:val="apple-converted-space"/>
    <w:basedOn w:val="Fuentedeprrafopredeter"/>
    <w:rsid w:val="005251D5"/>
  </w:style>
  <w:style w:type="character" w:styleId="Hipervnculo">
    <w:name w:val="Hyperlink"/>
    <w:basedOn w:val="Fuentedeprrafopredeter"/>
    <w:uiPriority w:val="99"/>
    <w:unhideWhenUsed/>
    <w:rsid w:val="006D68A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57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5B7"/>
  </w:style>
  <w:style w:type="paragraph" w:styleId="Piedepgina">
    <w:name w:val="footer"/>
    <w:basedOn w:val="Normal"/>
    <w:link w:val="PiedepginaCar"/>
    <w:uiPriority w:val="99"/>
    <w:unhideWhenUsed/>
    <w:rsid w:val="00B57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5B7"/>
  </w:style>
  <w:style w:type="paragraph" w:styleId="Textodeglobo">
    <w:name w:val="Balloon Text"/>
    <w:basedOn w:val="Normal"/>
    <w:link w:val="TextodegloboCar"/>
    <w:uiPriority w:val="99"/>
    <w:semiHidden/>
    <w:unhideWhenUsed/>
    <w:rsid w:val="00B5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82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4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085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8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smocovarrubias@hotmail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COVARRUBIAS</dc:creator>
  <cp:keywords/>
  <dc:description/>
  <cp:lastModifiedBy>COVARRUBIAS</cp:lastModifiedBy>
  <cp:revision>6</cp:revision>
  <dcterms:created xsi:type="dcterms:W3CDTF">2014-06-17T08:47:00Z</dcterms:created>
  <dcterms:modified xsi:type="dcterms:W3CDTF">2014-07-03T08:29:00Z</dcterms:modified>
</cp:coreProperties>
</file>